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CC3" w:rsidRPr="00C12961" w:rsidRDefault="00BA4CC3" w:rsidP="00C1296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333333"/>
          <w:spacing w:val="5"/>
          <w:kern w:val="36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333333"/>
          <w:spacing w:val="5"/>
          <w:kern w:val="36"/>
          <w:sz w:val="28"/>
          <w:szCs w:val="28"/>
          <w:lang w:eastAsia="ru-RU"/>
        </w:rPr>
        <w:t>Технология хранения зерна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Хранение зерна – это динамический процесс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 время которого оно может изменять свои свойства. Поддержка качества зерновой массы – основная цель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хранения зерна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Технологию выбирают в зависимости от кондиц</w:t>
      </w:r>
      <w:bookmarkStart w:id="0" w:name="_GoBack"/>
      <w:bookmarkEnd w:id="0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сырья и типа зернохранилища. Ее соблюдение позволяет снизить объем естественных потерь продукта и содержать его в здоровой среде.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статьи:</w:t>
      </w:r>
    </w:p>
    <w:p w:rsidR="00BA4CC3" w:rsidRPr="00C12961" w:rsidRDefault="00367E33" w:rsidP="00C1296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anchor="name0" w:history="1">
        <w:r w:rsidR="00BA4CC3"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Типы зернохранилищ</w:t>
        </w:r>
      </w:hyperlink>
    </w:p>
    <w:p w:rsidR="00BA4CC3" w:rsidRPr="00C12961" w:rsidRDefault="00367E33" w:rsidP="00C1296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anchor="name1" w:history="1">
        <w:r w:rsidR="00BA4CC3"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Как хранят зерно разной влажности</w:t>
        </w:r>
      </w:hyperlink>
    </w:p>
    <w:p w:rsidR="00BA4CC3" w:rsidRPr="00C12961" w:rsidRDefault="00367E33" w:rsidP="00C1296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anchor="name2" w:history="1">
        <w:r w:rsidR="00BA4CC3"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Сроки хранения разных культур</w:t>
        </w:r>
      </w:hyperlink>
    </w:p>
    <w:p w:rsidR="00BA4CC3" w:rsidRPr="00C12961" w:rsidRDefault="00367E33" w:rsidP="00C1296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anchor="name3" w:history="1">
        <w:r w:rsidR="00BA4CC3"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Естественная убыль зерна</w:t>
        </w:r>
      </w:hyperlink>
    </w:p>
    <w:p w:rsidR="00BA4CC3" w:rsidRPr="00C12961" w:rsidRDefault="00367E33" w:rsidP="00C1296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anchor="name4" w:history="1">
        <w:r w:rsidR="00BA4CC3"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Методы поддержания качества</w:t>
        </w:r>
      </w:hyperlink>
    </w:p>
    <w:p w:rsidR="00BA4CC3" w:rsidRPr="00C12961" w:rsidRDefault="00BA4CC3" w:rsidP="00C12961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хранения зерна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Хранение зерна и семян может осуществляться в трех типах зернохранилищ: ангар для напольного хранения зерна, а также силосы из бетона или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металлосплава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различаются по функционалу, имеют свои преимущества и недостатки.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Наземный склад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дает такие преимущества, как постоянный режим хранения, малая степень механических повреждений семян, возможность хранить различные партии сырья отдельно.  Недостатки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напольного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зернохранения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отсутствии механизации. При таком способе сырье хранится некомпактно, занимает большие площади. Нельзя обеспечить достойную вентиляцию в зерновой насыпи. Тем не менее, подобный способ хорошо подходит для многолетнего хранения, в особенности - кукурузы, семян, масличных культур.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Бетонный силос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надежная конструкция для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временного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долгосрочного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зернохранения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 обладает высоким уровнем теплоизоляции, поэтому качество содержимого не будет зависеть от погодных условий. Такие хранилища не боятся частых перезагрузок. Однако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обслуживать подобные бетонные колодцы достаточно сложно. Также увеличивается доля раздробленных частиц при трении о стенки и днище.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Металлический силос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наиболее современный бункер, имеет множество видов и размеров.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хранилище дает возможность:</w:t>
      </w:r>
    </w:p>
    <w:p w:rsidR="00BA4CC3" w:rsidRPr="00C12961" w:rsidRDefault="00BA4CC3" w:rsidP="00C1296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оборудовать бункер различными механизмами;</w:t>
      </w:r>
    </w:p>
    <w:p w:rsidR="00BA4CC3" w:rsidRPr="00C12961" w:rsidRDefault="00BA4CC3" w:rsidP="00C1296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аэрацию;</w:t>
      </w:r>
    </w:p>
    <w:p w:rsidR="00BA4CC3" w:rsidRPr="00C12961" w:rsidRDefault="00BA4CC3" w:rsidP="00C1296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качества хранения.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бункер легко выбрать под собственные объемы производства. Недостаток металлического силоса – низкий уровень термоизоляции, он не защищает содержимое от низких и высоких температур. Такие устройства более удобны в качестве накопителей или временных хранилищ. 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8643D2" wp14:editId="0EE4B186">
            <wp:extent cx="5670365" cy="3161228"/>
            <wp:effectExtent l="0" t="0" r="6985" b="1270"/>
            <wp:docPr id="3" name="Рисунок 3" descr="зернохранилища хранение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ернохранилища хранение зер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65" cy="31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CC3" w:rsidRPr="00C12961" w:rsidRDefault="00BA4CC3" w:rsidP="00C12961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хранения зерна в зависимости от влажности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тех, кто ведет </w:t>
      </w:r>
      <w:hyperlink r:id="rId12" w:history="1">
        <w:r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производство комбикорма в гранулах</w:t>
        </w:r>
      </w:hyperlink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важно определять степень влажности сырья. По кондиции сырье можно разделить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сухое, влажное и сырое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зависимости от этого избирается определенная технология хранения зерна.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влаги в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сухом зерне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ниже стандарта для культуры.  Сухую массу можно хранить насыпью, в бункере, а также консервировать. Для сохранения его свежести используют такие методы, как аэрация, вентилирование, стерилизация, охлаждение, а также протравливание. В таких условиях может храниться любой по назначению вид культур – продовольственные, технические, семена, или же фуражное зерно для </w:t>
      </w:r>
      <w:hyperlink r:id="rId13" w:history="1">
        <w:r w:rsidRPr="00C12961">
          <w:rPr>
            <w:rFonts w:ascii="Times New Roman" w:eastAsia="Times New Roman" w:hAnsi="Times New Roman" w:cs="Times New Roman"/>
            <w:color w:val="0A4694"/>
            <w:sz w:val="28"/>
            <w:szCs w:val="28"/>
            <w:u w:val="single"/>
            <w:lang w:eastAsia="ru-RU"/>
          </w:rPr>
          <w:t>производства комбикорма</w:t>
        </w:r>
      </w:hyperlink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Влажное зерно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такая масса, процент влаги в которой выше стандарта на 2-3%. Ее загружают в силос или герметизируют, применяют охлаждение и консервацию. Таким методом хранят культуры любого назначения, кроме семян.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Сырое зерно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имеет влажность, более чем на 3% превышающую нормальный уровень. Такое сырье подлежит исключительно герметизации – природному или химическому консервированию. Оно предназначено для непосредственного скармливания скоту.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7B1A2C" wp14:editId="6BA80889">
            <wp:extent cx="4595654" cy="2590800"/>
            <wp:effectExtent l="0" t="0" r="0" b="0"/>
            <wp:docPr id="4" name="Рисунок 4" descr="способы хранения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собы хранения зер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5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C3" w:rsidRPr="00C12961" w:rsidRDefault="00BA4CC3" w:rsidP="00C12961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хранения зерна и биологическая устойчивость культур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биологической устойчивостью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той или иной культуры понимают способность растений (а в нашем случае – семян) не изменяться под влиянием времени и внешних воздействий. Различные растения делятся на 3 класса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биоустойчивости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макробиотики</w:t>
      </w:r>
      <w:proofErr w:type="spellEnd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мезобиотики</w:t>
      </w:r>
      <w:proofErr w:type="spellEnd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микробиотики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Если игнорировать биологические особенности культуры, то можно неправильно рассчитать сроки хранения.</w:t>
      </w:r>
    </w:p>
    <w:p w:rsidR="00BA4CC3" w:rsidRPr="00C12961" w:rsidRDefault="00BA4CC3" w:rsidP="00C1296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микробиотикам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недолговечным с точки зрения хранения культурам – относятся рожь, подсолнечник, соя, рапс. Их «сроки годности» варьируются от 3 до 5 лет.</w:t>
      </w:r>
    </w:p>
    <w:p w:rsidR="00BA4CC3" w:rsidRPr="00C12961" w:rsidRDefault="00BA4CC3" w:rsidP="00C1296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продолжительность хранения характерна для 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мезобиотиков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среди которых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–я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чмень и кукуруза (5-10 лет)</w:t>
      </w:r>
    </w:p>
    <w:p w:rsidR="00BA4CC3" w:rsidRPr="00C12961" w:rsidRDefault="00BA4CC3" w:rsidP="00C1296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самым долговечным видам (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макробиотики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относятся пшеница, горох, сорго и овес (10-15 лет).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Биоустойчивость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многом зависит от условий содержания массы, уровня влажности. Стойкость увеличивается, если партию просушить – таким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зерновой партии замедлятся процессы старения.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Сушка влечет дополнительные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энергозатраты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 привести к хрупкости и повреждениям зерен.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 для большинства культур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оптимальная влажность для долгосрочного складирования – не выше 13-14%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Уровень влаги от 14 % и выше является порогом, при котором внутри семени появляется свободная вода, и активизируются процессы жизнедеятельности, что нежелательно.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5C6808" wp14:editId="7C0FC2E9">
            <wp:extent cx="5332543" cy="3486150"/>
            <wp:effectExtent l="0" t="0" r="1905" b="0"/>
            <wp:docPr id="5" name="Рисунок 5" descr="естесственная убыль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стесственная убыль зер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4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C3" w:rsidRPr="00C12961" w:rsidRDefault="00BA4CC3" w:rsidP="00C12961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Убыль зерна при хранении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качество, но также вес и объем зерна изменяется с течением времени. Это обуславливается </w:t>
      </w: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испарением влаги и дыханием семян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воздухообменом,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активизирующем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жизненные процессы. На вес могут влиять сушка и обработка. Для разных культур степень убыли зерна при хранении варьируется, наибольшие потери веса дает кукуруза – около 120 кг на тонну за полгода, в то время как из тонны пшеницы за то же время пропадает 70 кг.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поддержания качества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уже знаем, что при хранении зерновые культуры продолжают «жить своей жизнью», и теперь мы рассмотрим методы, с помощью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управлять естественными процессами внутри зерновой партии. Тот или иной способ выбирается в соответствии с ее текущим состоянием и конечным назначением продукта.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Аэрация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используется при напольном хранении. Она заключается в пассивном проветривании зернохранилища или активном направлении потоков воздуха. Это делается для того, чтобы очистить воздух от выделяемых массой газов и других продуктов распада (CO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этилен, водные испарения). Процедура необходима в особенности, если хранилище не оборудовано вентиляционной системой.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Вентилирование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пропускание воздушных потоков сквозь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зерномассу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охладить или просушить ее. С целью сушки вентилирование применяют только в случае, если реальная влажность зерна выше равновесной.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B553D8" wp14:editId="5E5E27DC">
            <wp:extent cx="5655733" cy="3181350"/>
            <wp:effectExtent l="0" t="0" r="2540" b="0"/>
            <wp:docPr id="6" name="Рисунок 6" descr="вентилирование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нтилирование зер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3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Охлаждение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активное вентилирование сухим холодным воздухом. Цель приема – повысить биологическую стойкость зерна и срок его хранения, а также уничтожить вредителей и нежелательных микроорганизмов. Остужение массы проводится охлажденным воздухом или прогоном сырья через охладительную шахту зерносушилки.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Химическое обеззараживание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проводят при помощи активных химикатов, которые убивают или подавляют активность вредителей.  Этот достаточно радикальный метод применяется, в частности, для протравливания семян перед посевом.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Консервировать</w:t>
      </w: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зерно можно в любом состоянии – от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высушенного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сырого. Его проводят с помощью химических и натуральных консервантов. В качестве </w:t>
      </w:r>
      <w:proofErr w:type="gram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последних</w:t>
      </w:r>
      <w:proofErr w:type="gram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те вещества, которые образуются во влажной массе при герметизации – этиловый спирт, диоксид углерода, кислоты, эфиры. В качестве химических консервантов выступают минеральные и органические кислоты, инертные газы.</w:t>
      </w:r>
    </w:p>
    <w:p w:rsidR="00BA4CC3" w:rsidRPr="00C12961" w:rsidRDefault="00BA4CC3" w:rsidP="00C1296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Сырое сырье сохраняют путем </w:t>
      </w:r>
      <w:proofErr w:type="spellStart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самоконсервации</w:t>
      </w:r>
      <w:proofErr w:type="spellEnd"/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позволяет экономить на просушке.</w:t>
      </w:r>
    </w:p>
    <w:p w:rsidR="00BA4CC3" w:rsidRPr="00C12961" w:rsidRDefault="00BA4CC3" w:rsidP="00C1296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Влажное сырье консервируют при помощи химических веществ.</w:t>
      </w:r>
    </w:p>
    <w:p w:rsidR="00BA4CC3" w:rsidRPr="00C12961" w:rsidRDefault="00BA4CC3" w:rsidP="00C1296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Сухую массу насыщают инертными газами и герметизируют.</w:t>
      </w: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CC3" w:rsidRPr="00C12961" w:rsidRDefault="00BA4CC3" w:rsidP="00C12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Учитывая особенности культуры и состояние 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зерномассы</w:t>
      </w:r>
      <w:proofErr w:type="spellEnd"/>
      <w:r w:rsidRPr="00C129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 также применяя адекватные методы для повышения стойкости зерновой культуры, можно сохранять высокое качество сырья на протяжении нескольких лет.</w:t>
      </w:r>
    </w:p>
    <w:p w:rsidR="00E01486" w:rsidRPr="00C12961" w:rsidRDefault="00E01486" w:rsidP="00C12961">
      <w:pPr>
        <w:pBdr>
          <w:top w:val="single" w:sz="6" w:space="1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E01486" w:rsidRPr="00C12961" w:rsidRDefault="00367E33" w:rsidP="00C12961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="00E01486" w:rsidRPr="00C12961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shd w:val="clear" w:color="auto" w:fill="222222"/>
            <w:lang w:eastAsia="ru-RU"/>
          </w:rPr>
          <w:t>Элеваторы и зернохранилища</w:t>
        </w:r>
      </w:hyperlink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Основные условия и нормы правильного хранения зерна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Благодаря использованию новейших технологий в агропромышленном комплексе удалось увеличить общую урожайность пшеницы, ржи, овса, ячменя и кукурузы, валовой сбор которых достиг в Российской Федерации за прошлый год отметки в 116118 млн. тонн. Таким образом, отмечается 13% прирост урожайности по сравнению с 2015 годом. Залогом успешного бизнеса является не только высокая урожайность, но и способность предприятия сохранить его до следующего посевного сезона. Поэтому требования к хранению зерна также довольно высоки.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Элеваторы и их виды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Специальные зернохранилища, в которые помещается весь собранный урожай, называются элеваторами. По сути, это огромные, хорошо оборудованные технические комплексы, которые подразделяются на несколько видов: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Заготовительные зерновые базы;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Базисные хранилища;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Перевалочные склады;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Производственные элеваторы;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Фондовые комплексы;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Портовые зерносклады;</w:t>
      </w:r>
    </w:p>
    <w:p w:rsidR="00E01486" w:rsidRPr="00C12961" w:rsidRDefault="00E01486" w:rsidP="00C129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Реализационные комплексы.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Каждый из этих комплексов имеет свои особенности и назначение.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Заготовительные зернохранилища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1FFFA19" wp14:editId="742A5A22">
            <wp:extent cx="4559300" cy="3419475"/>
            <wp:effectExtent l="0" t="0" r="0" b="9525"/>
            <wp:docPr id="9" name="Рисунок 9" descr="https://zernokorm.biz/wp-content/uploads/2017/12/hranz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ernokorm.biz/wp-content/uploads/2017/12/hranzer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Зерносклады заготовительного типа или хлебоприемные комплексы служат для временного хранения зерна. Возводятся такие сооружения зачастую недалеко от больших сельскохозяйственных предприятий. Такие складские комплексы обычно используются для хранения и первичной обработки зерна. Кроме того, заготовительные элеваторы используются для подготовки зернового сырья к посеву. Высушенное и очищенное зерно вскоре транспортируется по назначению с помощью железнодорожного транспорта, автомобильного или водного сообщения.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Базисные элеваторы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D0CE61" wp14:editId="408A14AA">
            <wp:extent cx="4559300" cy="3419475"/>
            <wp:effectExtent l="0" t="0" r="0" b="9525"/>
            <wp:docPr id="10" name="Рисунок 10" descr="https://zernokorm.biz/wp-content/uploads/2017/12/hranz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ernokorm.biz/wp-content/uploads/2017/12/hranze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Вторым пунктом назначения урожая являются базисные зернохранилища. Здесь собранный урожай подвергается более тщательной очистке, и хранится с целью дальнейшего потребления. В таких комплексах зерно сортируется согласно требованиям конкретного предприятия и хранится в очень больших объемах однородными партиями. Базисные склады размещаются, как правило, в районах крупных узловых станций и транспортных путей.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Перевалочные хранилища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C4784CB" wp14:editId="2EBE1AB7">
            <wp:extent cx="5085595" cy="2886075"/>
            <wp:effectExtent l="0" t="0" r="1270" b="0"/>
            <wp:docPr id="11" name="Рисунок 11" descr="https://zernokorm.biz/wp-content/uploads/2017/12/hranz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ernokorm.biz/wp-content/uploads/2017/12/hranzer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9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Элеваторы такого типа в основном используются для кратковременного хранения зерновых. Они возводятся вблизи фермерских хозяйств в районах примыкания крупных железнодорожных и водных маршрутов. Такое зерно предназначается для транспортировки на дальние расстояния, поэтому на перевалочных пунктах оно перегружается с одного вида транспорта на другой. В редких случаях перевалочные пункты используются для долгосрочного хранения зерновых культур.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Производственные элеваторы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E13B672" wp14:editId="654B16B1">
            <wp:extent cx="4257675" cy="3193256"/>
            <wp:effectExtent l="0" t="0" r="0" b="7620"/>
            <wp:docPr id="12" name="Рисунок 12" descr="https://zernokorm.biz/wp-content/uploads/2017/12/hranz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ernokorm.biz/wp-content/uploads/2017/12/hranzer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Эти предприятия являются своеобразными вспомогательными депо для пищевых заводов по производству муки, круп, комбикормов и т.д. Так как их назначением является бесперебойное обеспечение перерабатывающих фабрик зерновым сырьем, то и размер хранилищ будет зависеть от мощностей последних.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Фондовые комплексы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CB277FE" wp14:editId="35B21022">
            <wp:extent cx="5092700" cy="3819525"/>
            <wp:effectExtent l="0" t="0" r="0" b="9525"/>
            <wp:docPr id="13" name="Рисунок 13" descr="https://zernokorm.biz/wp-content/uploads/2017/12/hranz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ernokorm.biz/wp-content/uploads/2017/12/hranzer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Название этих элеваторов говорит само за себя, ведь предназначены они для постоянного хранения зерновых в течение определенного количества лет. По сути, это хранилища зерновых ресурсов государственного назначения. Фондовые заготовительные комплексы имеют изначально очень большую емкость и наполняются лишь высококачественным зерном. Забор и отправка зерна из этих элеваторов происходит в случае обновления запасов или при возникновении дефицита. Поэтому возводятся такие хранилища с учётом доступности к крупным железнодорожным веткам.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Портовые зернохранилища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B21BF6C" wp14:editId="28B94842">
            <wp:extent cx="4889500" cy="3667125"/>
            <wp:effectExtent l="0" t="0" r="6350" b="9525"/>
            <wp:docPr id="14" name="Рисунок 14" descr="https://zernokorm.biz/wp-content/uploads/2017/12/hranz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ernokorm.biz/wp-content/uploads/2017/12/hranzer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базисных и перевалочных складов зерновые культуры перевозят в портовые комплексы, которые используются в качестве временного хранилища и подготовки зерна на экспорт. После обработки зерновых культур высокотехнологичным оборудованием они отгружаются на морские суда и транспортируются за пределы государства. Такие элеваторы также могут служить в качестве пунктов приема иностранного зерна для внутрироссийского рынка. Оснащены портовые хранилища, как правило, оборудованием высоких технологий и имеют очень большую емкость, чтобы обеспечить не только высокое качество продукции, но и удовлетворить объёмам внешнего и внутреннего рынка.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Реализационные базы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715E464" wp14:editId="4DE7B70E">
            <wp:extent cx="3454400" cy="1895475"/>
            <wp:effectExtent l="0" t="0" r="0" b="9525"/>
            <wp:docPr id="15" name="Рисунок 15" descr="https://zernokorm.biz/wp-content/uploads/2017/12/hranz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ernokorm.biz/wp-content/uploads/2017/12/hranzer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Зернохранилища этого типа предназначены для обеспечения предприятий товаром в виде зерновых, а также сопутствующих продуктов. Реализационные хранилища имеют возможность приема урожая от небольших фермерских хозяйств с целью последующей реализации зерна. Хранятся зерновые продукты на подобных предприятиях, как правило, в течение короткого времени и отпускаются сравнительно небольшими партиями.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 хранения зерна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 как складироваться запасы овса, пшеницы ржи и других культур могут на разных предприятиях элеваторного типа, то и требования к их хранению будут разниться. На сегодняшний день практикуется три типа складирования зерна:</w:t>
      </w:r>
    </w:p>
    <w:p w:rsidR="00E01486" w:rsidRPr="00C12961" w:rsidRDefault="00E01486" w:rsidP="00C1296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Сухой;</w:t>
      </w:r>
    </w:p>
    <w:p w:rsidR="00E01486" w:rsidRPr="00C12961" w:rsidRDefault="00E01486" w:rsidP="00C1296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Охлажденный;</w:t>
      </w:r>
    </w:p>
    <w:p w:rsidR="00E01486" w:rsidRPr="00C12961" w:rsidRDefault="00E01486" w:rsidP="00C1296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Безвоздушный.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России больше принято хранить зерно в охлаждённом состоянии или при помощи сухого способа.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хранения зерна насыпью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D666F0C" wp14:editId="6DBF0CD4">
            <wp:extent cx="1800225" cy="2789486"/>
            <wp:effectExtent l="0" t="0" r="0" b="0"/>
            <wp:docPr id="16" name="Рисунок 16" descr="https://zernokorm.biz/wp-content/uploads/2017/12/hranze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ernokorm.biz/wp-content/uploads/2017/12/hranzer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Хранить зерно насыпью считается наиболее эффективным методом для долгосрочного его сохранения в пунктах приёма, сортировки и очистки. При насыпном способе хранения используется сухой метод складирования, когда зерно просто ссыпается в огромные кучи. Этот метод по сравнению с другими имеет множество преимуществ, среди которых:</w:t>
      </w:r>
    </w:p>
    <w:p w:rsidR="00E01486" w:rsidRPr="00C12961" w:rsidRDefault="00E01486" w:rsidP="00C129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Рациональное использование ресурсов зернохранилища;</w:t>
      </w:r>
    </w:p>
    <w:p w:rsidR="00E01486" w:rsidRPr="00C12961" w:rsidRDefault="00E01486" w:rsidP="00C129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Удобство погрузки, разгрузки и транспортировки продукции;</w:t>
      </w:r>
    </w:p>
    <w:p w:rsidR="00E01486" w:rsidRPr="00C12961" w:rsidRDefault="00E01486" w:rsidP="00C129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эффективная борьба с вредителями;</w:t>
      </w:r>
    </w:p>
    <w:p w:rsidR="00E01486" w:rsidRPr="00C12961" w:rsidRDefault="00E01486" w:rsidP="00C129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Удобство мониторинга состояния зерновых масс;</w:t>
      </w:r>
    </w:p>
    <w:p w:rsidR="00E01486" w:rsidRPr="00C12961" w:rsidRDefault="00E01486" w:rsidP="00C129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Экономия средств на упаковке.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Технология хранения насыпью может применяться как для складских помещений, так и на открытых площадках зерновых комплексов. </w:t>
      </w: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 фасовке зерна при условии сухого метода хранения прибегают только в случае с посевным материалом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остальных случаях зерно хранится насыпью в специальных контейнерах элеваторов или в кучах, подпертых специальным ограждающим буртом и накрытых водонепроницаемым материалом.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Сухой метод хранения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извлечении влаги из зерновых культур все вредоносные организмы переходят в состояние анабиоза. Такой принцип хранения базируется на методе 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ксероанабиоза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Дальше остается лишь оберегать зерно от поедания его различными насекомыми и грызунами. Метод полного или частичного высушивания применяется при длительном нахождении зерновых на базисных или фондовых хранилищах.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Способы обезвоживания зерновых продуктов могут отличаться, однако все методы условно подразделяются на два основных принципа сушки:</w:t>
      </w:r>
    </w:p>
    <w:p w:rsidR="00E01486" w:rsidRPr="00C12961" w:rsidRDefault="00E01486" w:rsidP="00C12961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Без использования тепла;</w:t>
      </w:r>
    </w:p>
    <w:p w:rsidR="00E01486" w:rsidRPr="00C12961" w:rsidRDefault="00E01486" w:rsidP="00C12961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помощи тепловой энергии.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Наиболее рентабельным оказалась сушка зерновых культур, при которой они засыпаются в ёмкости и обрабатываются солнечным теплом и воздухом.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Хранение зерна без доступа кислорода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55C0951" wp14:editId="46DE3C45">
            <wp:extent cx="5067300" cy="3350752"/>
            <wp:effectExtent l="0" t="0" r="0" b="2540"/>
            <wp:docPr id="17" name="Рисунок 17" descr="https://zernokorm.biz/wp-content/uploads/2017/12/hranz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ernokorm.biz/wp-content/uploads/2017/12/hranzer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Безвоздушный метод хранения зерновых используются главным образом на производственных предприятиях, где важную роль играет качество сырья. Преимущество этого способа заключается в том, что при отсутствии кислорода в зерновой массе погибает большинство вредных паразитов в виде микроорганизмов или насекомых. </w:t>
      </w: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Во время использования этой технологии хранения зерновая масса в условиях отсутствия доступа кислорода 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самоконсервируется</w:t>
      </w:r>
      <w:proofErr w:type="spellEnd"/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, что способствует сохранению всех полезных свойств зерна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Обычно такую консервацию сырья используют для мукомольных или хлебопекарных предприятий.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технологии безвоздушного хранения осуществляется при использовании специальных герметичных емкостей, в которые помещается сырье. Иногда для ускорения процесса консервации используется углекислый газ или сухой лед, который выделяет углекислоту при контакте с воздухом.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Хранение зерновых культур в охлаждённом виде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Методика хранения зерновых при невысоких температурах пользуется популярностью на небольших фермерских или складских предприятиях. С экономической точки зрения этот метод уступает лишь сухому способу консервации зернового сырья, а также отмечается низким процентом потерь продукта.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6BB06B8" wp14:editId="5FFDB103">
            <wp:extent cx="4600575" cy="3691961"/>
            <wp:effectExtent l="0" t="0" r="0" b="3810"/>
            <wp:docPr id="18" name="Рисунок 18" descr="https://zernokorm.biz/wp-content/uploads/2017/12/hranz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ernokorm.biz/wp-content/uploads/2017/12/hranzer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 действия метода охлаждения при хранении зерна схож с принципами его высушивания. Суть в том, что как при высоких, так и при умеренно низких температурах жизнь микроорганизмов и насекомых в зерновой массе замедляется или прекращается. Если во время сушки зерна, достаточно высыпать его на ровную поверхность обеспечить притоком солнечной и воздушной энергии, то для охлаждённого хранения необходимо искусственно создать температуру в пределах 5-10 градусов, что довольно дорого и проблематично в жаркие дни уборки урожая. Обычно при охлаждённом методе хранения зерна на складах задействуют приточно-вытяжную вентиляцию, которую включают летом по ночам, а в другие времена года – круглосуточно.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Иногда применяется метод перемешивания зерна, используя транспортерные ленты и вентиляторы. Однако такой метод менее популярен из-за увеличения затрат.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Хранение зерна в мешках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такому методу хранения прибегают при задаче сохранить или транспортировать посадочные семена элитных сортов или же зерно первого урожая нового сорта. Семена простого посадочного материала обычно хранятся насыпью. Также в мешках принято хранить иногда калиброванный посадочный материал, либо дорогие сорта пшеницы и ячменя, которые имеют тонкостенную структуру.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27C96B6" wp14:editId="20AE76B2">
            <wp:extent cx="3162300" cy="4216400"/>
            <wp:effectExtent l="0" t="0" r="0" b="0"/>
            <wp:docPr id="19" name="Рисунок 19" descr="https://zernokorm.biz/wp-content/uploads/2017/12/hranze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ernokorm.biz/wp-content/uploads/2017/12/hranzer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предотвратить порчу сырья, необходимо использовать тканевые грубые мешки. На элеваторах чаще применяются капроновые или полипропиленовые мешки, которые отличаются влагостойкостью и стойкостью к механическим повреждениям.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Иногда могут использоваться бумажные мешки с особой подкладкой из ткани. </w:t>
      </w: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 изготовлении бумажных мешков используется специальная грубая крафт-бумага, которая широко применяется в упаковочной индустрии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Она гарантирует сохранность продукта и не выделяет вредных веществ.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Чаще всего мешки с зерном укладываются особым методом на поддоны из досок. При этом они укладываются двойником, тройником или 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пятерником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По нормативным требованиям, высота штабелей при ручном складировании должна составлять от 6 до 8 мешков, а при машинном – 10-12. Ширина между двумя штабелями и от штабеля до стены должна составлять не менее 0.7 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к хранилищам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гарантии сохранности зернового сырья элеваторы должны укомплектовываться в соответствии со всеми техническими требованиями зернохранилищ. Также должны соблюдаться и технологии приемки, разгрузки, хранения и последующей сдачи зерна для транспортировки.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Размещается зерно в бункерах или помещениях складов согласно планам предыдущих лет. Но при всем ранее полученном позитивном опыте учитываются и возможности быстрой отгрузки зерна нужного сорта для транспортировки его по назначению.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Емкости и помещения зерновых складов должны быть в исправном состоянии. Если нужно, проводятся плановые ремонты и обеззараживание помещений.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требования к технологиям хранения зерновых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00C5571" wp14:editId="5436B487">
            <wp:extent cx="2476029" cy="2590800"/>
            <wp:effectExtent l="0" t="0" r="635" b="0"/>
            <wp:docPr id="20" name="Рисунок 20" descr="https://zernokorm.biz/wp-content/uploads/2017/12/hranze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ernokorm.biz/wp-content/uploads/2017/12/hranzer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Абсолютно на всех складских предприятиях зерно сортируется относительно количества влаги в нем, относительно его вида, засоренности и сорта. Смешивать разное зерно категорически запрещается. Относительно процентного содержания влаги зерновое сырье делится </w:t>
      </w: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E01486" w:rsidRPr="00C12961" w:rsidRDefault="00E01486" w:rsidP="00C1296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Сырое до 22%;</w:t>
      </w:r>
    </w:p>
    <w:p w:rsidR="00E01486" w:rsidRPr="00C12961" w:rsidRDefault="00E01486" w:rsidP="00C1296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Сырое свыше 22%.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Относительно степени засоренности его разделяют </w:t>
      </w: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E01486" w:rsidRPr="00C12961" w:rsidRDefault="00E01486" w:rsidP="00C1296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Чистое сырье;</w:t>
      </w:r>
    </w:p>
    <w:p w:rsidR="00E01486" w:rsidRPr="00C12961" w:rsidRDefault="00E01486" w:rsidP="00C1296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Зерно средней чистоты;</w:t>
      </w:r>
    </w:p>
    <w:p w:rsidR="00E01486" w:rsidRPr="00C12961" w:rsidRDefault="00E01486" w:rsidP="00C1296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орное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E01486" w:rsidRPr="00C12961" w:rsidRDefault="00E01486" w:rsidP="00C1296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орное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зерно свыше ограничительных кондиций.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Сырье с большим процентом засоренности предварительно подвергается очистке на элеваторе.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Зерно, заражённое клопом, клещом, морозостойкое, головневое зерно принято хранить на элеваторах в раздельных тарах или отсеках. Если в зерновой массе наблюдается большой процент проросшего материала, то такое сырье также хранится отдельно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сохранения зерна насыпью высота кучи устанавливается из расчета содержания влаги в ней и наличия мусора:</w:t>
      </w:r>
    </w:p>
    <w:p w:rsidR="00E01486" w:rsidRPr="00C12961" w:rsidRDefault="00E01486" w:rsidP="00C12961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Высота кучи для сухого зерна не ограничивается нормами;</w:t>
      </w:r>
    </w:p>
    <w:p w:rsidR="00E01486" w:rsidRPr="00C12961" w:rsidRDefault="00E01486" w:rsidP="00C12961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влажного зернового сырья она составляет не более 2 м;</w:t>
      </w:r>
    </w:p>
    <w:p w:rsidR="00E01486" w:rsidRPr="00C12961" w:rsidRDefault="00E01486" w:rsidP="00C12961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кратковременного хранения влажного зерна, содержащего до 19% воды — полтора метра;</w:t>
      </w:r>
    </w:p>
    <w:p w:rsidR="00E01486" w:rsidRPr="00C12961" w:rsidRDefault="00E01486" w:rsidP="00C12961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влажности свыше 19% — 1 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Форма зерновой насыпи согласно нормам также должна иметь вид пирамиды, над которой производится тщательный надзор на протяжении всего срока хранения.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Нормы и показатели при хранении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проведения качественного мониторинга над хранимой насыпью ее условно разбивают на площади по сто квадратных метров, за которыми введут постоянное наблюдение, совершая периодические замеры температуры и влаги. Также на этих участках производят анализы относительно количества присутствующих вредителей.</w:t>
      </w:r>
    </w:p>
    <w:p w:rsidR="00E01486" w:rsidRPr="00C12961" w:rsidRDefault="00E01486" w:rsidP="00C12961">
      <w:pPr>
        <w:shd w:val="clear" w:color="auto" w:fill="FCFCFC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  <w:t xml:space="preserve">Замеры производятся в 3 местах: в верхнем, нижнем и среднем слоях насыпи при условии, что она имеет высоту более полутора метров. После каждого замера </w:t>
      </w:r>
      <w:proofErr w:type="spellStart"/>
      <w:r w:rsidRPr="00C12961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  <w:t>термоштанга</w:t>
      </w:r>
      <w:proofErr w:type="spellEnd"/>
      <w:r w:rsidRPr="00C12961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  <w:t xml:space="preserve"> переставляется на 2 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Температурные показания снимаются при помощи специальных 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термоштанг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которые представляют собой термометры в защитных футлярах.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Частота контроля относительно показаний степени зараженности регламентируется температурой и массой насыпи:</w:t>
      </w:r>
    </w:p>
    <w:p w:rsidR="00E01486" w:rsidRPr="00C12961" w:rsidRDefault="00E01486" w:rsidP="00C1296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 в неделю – при температуре 10 градусов и выше;</w:t>
      </w:r>
    </w:p>
    <w:p w:rsidR="00E01486" w:rsidRPr="00C12961" w:rsidRDefault="00E01486" w:rsidP="00C1296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 в две недели – при температуре ниже 10 градусов тепла;</w:t>
      </w:r>
    </w:p>
    <w:p w:rsidR="00E01486" w:rsidRPr="00C12961" w:rsidRDefault="00E01486" w:rsidP="00C1296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 в месяц при – температуре 0 градусов и ниже.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Зерно, хранящееся в мешках, проверяют на заражённость один раз в месяц в зимний период и два раза летом.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Вредители и методы борьбы с ними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1B88F23" wp14:editId="3058015D">
            <wp:extent cx="4076700" cy="2547938"/>
            <wp:effectExtent l="0" t="0" r="0" b="5080"/>
            <wp:docPr id="21" name="Рисунок 21" descr="https://zernokorm.biz/wp-content/uploads/2017/12/hranze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ernokorm.biz/wp-content/uploads/2017/12/hranzer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элеваторах и в складах открытого типа всплеск активности всех насекомых, которые поедают зерно, наблюдается либо в жаркий летний период, либо при самосогревании зерна в емкостях для хранения. </w:t>
      </w: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Также каждый вид насекомых занимает строго определенный слой зерна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Самыми распространенными вредителями являются:</w:t>
      </w:r>
    </w:p>
    <w:p w:rsidR="00E01486" w:rsidRPr="00C12961" w:rsidRDefault="00E01486" w:rsidP="00C129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Клещи;</w:t>
      </w:r>
    </w:p>
    <w:p w:rsidR="00E01486" w:rsidRPr="00C12961" w:rsidRDefault="00E01486" w:rsidP="00C129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Долгоносики;</w:t>
      </w:r>
    </w:p>
    <w:p w:rsidR="00E01486" w:rsidRPr="00C12961" w:rsidRDefault="00E01486" w:rsidP="00C129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Мельничная огневка;</w:t>
      </w:r>
    </w:p>
    <w:p w:rsidR="00E01486" w:rsidRPr="00C12961" w:rsidRDefault="00E01486" w:rsidP="00C129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Моль.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Зимой эти вредители обычно не размножаются.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методы борьбы с вредителями:</w:t>
      </w:r>
    </w:p>
    <w:p w:rsidR="00E01486" w:rsidRPr="00C12961" w:rsidRDefault="00E01486" w:rsidP="00C1296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Химическая обработка полей до начала уборки урожая;</w:t>
      </w:r>
    </w:p>
    <w:p w:rsidR="00E01486" w:rsidRPr="00C12961" w:rsidRDefault="00E01486" w:rsidP="00C1296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Обработка зерна на зернохранилищах;</w:t>
      </w:r>
    </w:p>
    <w:p w:rsidR="00E01486" w:rsidRPr="00C12961" w:rsidRDefault="00E01486" w:rsidP="00C1296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Механическое удаление мелких насекомых при помощи решет;</w:t>
      </w:r>
    </w:p>
    <w:p w:rsidR="00E01486" w:rsidRPr="00C12961" w:rsidRDefault="00E01486" w:rsidP="00C1296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Соблюдение температуры и влажности при сохранении зерна.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Перед складированием часто используются два основных метода дезинфекция зерна: газовая и аэрозольная обработка. Аэрозольный метод используется как для обработки складов, так и прилегающих к ним территорий. Для этого зачастую применяется 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пиретроидные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инсектициды и фосфорорганические средства.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Аэрозольные методы борьбы с насекомыми зарекомендовали себя как довольно эффективные. Однако из экономических соображений на складах применяется менее затратная процедура газовой обработки помещений. </w:t>
      </w:r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В качестве отпугивающих средств используются фосфид алюминия и магния в </w:t>
      </w:r>
      <w:proofErr w:type="spellStart"/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таблетированной</w:t>
      </w:r>
      <w:proofErr w:type="spellEnd"/>
      <w:r w:rsidRPr="00C129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форме, а также бромистый этил</w:t>
      </w: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Газовую обработку складских помещений и емкостей для хранения проводят только лицензированные компании и квалифицированные специалисты.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Аналогом химическому воздействию на вредителей могут стать традиционные методы обработки сырья и складов:</w:t>
      </w:r>
    </w:p>
    <w:p w:rsidR="00E01486" w:rsidRPr="00C12961" w:rsidRDefault="00E01486" w:rsidP="00C1296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Сушка зерна;</w:t>
      </w:r>
    </w:p>
    <w:p w:rsidR="00E01486" w:rsidRPr="00C12961" w:rsidRDefault="00E01486" w:rsidP="00C1296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Охлаждение или повышение температуры складского помещения;</w:t>
      </w:r>
    </w:p>
    <w:p w:rsidR="00E01486" w:rsidRPr="00C12961" w:rsidRDefault="00E01486" w:rsidP="00C1296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Установка 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феромонных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ловушек и использование микробиологических препаратов;</w:t>
      </w:r>
    </w:p>
    <w:p w:rsidR="00E01486" w:rsidRPr="00C12961" w:rsidRDefault="00E01486" w:rsidP="00C1296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Применение ядов для грызунов.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Такие методы борьбы с насекомыми являются более дешевыми, но при этом не менее эффективными.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Убыль во время хранения</w:t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B3929D9" wp14:editId="1B07343D">
            <wp:extent cx="3876675" cy="2907506"/>
            <wp:effectExtent l="0" t="0" r="0" b="7620"/>
            <wp:docPr id="22" name="Рисунок 22" descr="https://zernokorm.biz/wp-content/uploads/2017/12/hranze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ernokorm.biz/wp-content/uploads/2017/12/hranzer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86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Несмотря на соблюдение всех норм и создание идеальных условий на элеваторах, всё-таки сохранить зерно на 100% не получится. Существует такое понятие, как норма естественной убыли зерна. Например, при хранении зерна дольше 3 месяцев применяется такая формула: х=</w:t>
      </w:r>
      <w:proofErr w:type="spell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а+б</w:t>
      </w:r>
      <w:proofErr w:type="spell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&gt;в/</w:t>
      </w: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которой:</w:t>
      </w:r>
    </w:p>
    <w:p w:rsidR="00E01486" w:rsidRPr="00C12961" w:rsidRDefault="00E01486" w:rsidP="00C12961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– убыль за предыдущий период;</w:t>
      </w:r>
    </w:p>
    <w:p w:rsidR="00E01486" w:rsidRPr="00C12961" w:rsidRDefault="00E01486" w:rsidP="00C12961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разница между текущей и предыдущей нормами;</w:t>
      </w:r>
    </w:p>
    <w:p w:rsidR="00E01486" w:rsidRPr="00C12961" w:rsidRDefault="00E01486" w:rsidP="00C12961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– разница между </w:t>
      </w: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средней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предыдущей нормами хранения;</w:t>
      </w:r>
    </w:p>
    <w:p w:rsidR="00E01486" w:rsidRPr="00C12961" w:rsidRDefault="00E01486" w:rsidP="00C12961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proofErr w:type="gramEnd"/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количество месяцев хранения.</w:t>
      </w:r>
    </w:p>
    <w:p w:rsidR="003B6ADF" w:rsidRPr="00C12961" w:rsidRDefault="00E01486" w:rsidP="00C12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Естественная убыль – это закономерный процесс, который происходит вследствие потери влажности, очистки зерна, оседания минеральных примесей на дно хранилища и т.д.</w:t>
      </w:r>
    </w:p>
    <w:p w:rsidR="003B6ADF" w:rsidRPr="00C12961" w:rsidRDefault="003B6ADF" w:rsidP="00C12961">
      <w:pPr>
        <w:pBdr>
          <w:bottom w:val="single" w:sz="6" w:space="1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3B6ADF" w:rsidRPr="00C12961" w:rsidRDefault="003B6ADF" w:rsidP="00C12961">
      <w:pPr>
        <w:pBdr>
          <w:top w:val="single" w:sz="6" w:space="1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1296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sectPr w:rsidR="003B6ADF" w:rsidRPr="00C12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9FE"/>
    <w:multiLevelType w:val="multilevel"/>
    <w:tmpl w:val="133E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62221"/>
    <w:multiLevelType w:val="multilevel"/>
    <w:tmpl w:val="273C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21950"/>
    <w:multiLevelType w:val="multilevel"/>
    <w:tmpl w:val="A79E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24335"/>
    <w:multiLevelType w:val="multilevel"/>
    <w:tmpl w:val="0724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17A67"/>
    <w:multiLevelType w:val="multilevel"/>
    <w:tmpl w:val="0A34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B543E"/>
    <w:multiLevelType w:val="multilevel"/>
    <w:tmpl w:val="18B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8D2234"/>
    <w:multiLevelType w:val="multilevel"/>
    <w:tmpl w:val="D4A2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F366F"/>
    <w:multiLevelType w:val="multilevel"/>
    <w:tmpl w:val="F926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35220D"/>
    <w:multiLevelType w:val="multilevel"/>
    <w:tmpl w:val="09A8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CF2178"/>
    <w:multiLevelType w:val="multilevel"/>
    <w:tmpl w:val="7FF6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64736B"/>
    <w:multiLevelType w:val="multilevel"/>
    <w:tmpl w:val="2C4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044B21"/>
    <w:multiLevelType w:val="multilevel"/>
    <w:tmpl w:val="EE72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8A7A5C"/>
    <w:multiLevelType w:val="multilevel"/>
    <w:tmpl w:val="C6F0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2D74F5"/>
    <w:multiLevelType w:val="multilevel"/>
    <w:tmpl w:val="5968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AF64F7"/>
    <w:multiLevelType w:val="multilevel"/>
    <w:tmpl w:val="51D4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B75442"/>
    <w:multiLevelType w:val="multilevel"/>
    <w:tmpl w:val="7AE0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D34C6D"/>
    <w:multiLevelType w:val="multilevel"/>
    <w:tmpl w:val="5AAC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651426"/>
    <w:multiLevelType w:val="multilevel"/>
    <w:tmpl w:val="72F6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E07DD1"/>
    <w:multiLevelType w:val="multilevel"/>
    <w:tmpl w:val="FC0C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2934F5"/>
    <w:multiLevelType w:val="multilevel"/>
    <w:tmpl w:val="B0DA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0F38A0"/>
    <w:multiLevelType w:val="multilevel"/>
    <w:tmpl w:val="0E7E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7E6374"/>
    <w:multiLevelType w:val="multilevel"/>
    <w:tmpl w:val="3BEA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757025"/>
    <w:multiLevelType w:val="multilevel"/>
    <w:tmpl w:val="F50E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45757"/>
    <w:multiLevelType w:val="multilevel"/>
    <w:tmpl w:val="D8B4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CF5007"/>
    <w:multiLevelType w:val="multilevel"/>
    <w:tmpl w:val="AA32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5F005C"/>
    <w:multiLevelType w:val="multilevel"/>
    <w:tmpl w:val="E3D2B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6D4CEC"/>
    <w:multiLevelType w:val="multilevel"/>
    <w:tmpl w:val="9B2C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58598D"/>
    <w:multiLevelType w:val="multilevel"/>
    <w:tmpl w:val="8F6C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6E1DAA"/>
    <w:multiLevelType w:val="multilevel"/>
    <w:tmpl w:val="6C48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7342B5"/>
    <w:multiLevelType w:val="multilevel"/>
    <w:tmpl w:val="D9EE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0030D2"/>
    <w:multiLevelType w:val="multilevel"/>
    <w:tmpl w:val="44C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087CA4"/>
    <w:multiLevelType w:val="multilevel"/>
    <w:tmpl w:val="0AAE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664B9B"/>
    <w:multiLevelType w:val="multilevel"/>
    <w:tmpl w:val="7320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E13994"/>
    <w:multiLevelType w:val="multilevel"/>
    <w:tmpl w:val="4268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B12CEC"/>
    <w:multiLevelType w:val="multilevel"/>
    <w:tmpl w:val="188A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D72DF6"/>
    <w:multiLevelType w:val="multilevel"/>
    <w:tmpl w:val="F74C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090D6F"/>
    <w:multiLevelType w:val="multilevel"/>
    <w:tmpl w:val="10C6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3A652D"/>
    <w:multiLevelType w:val="multilevel"/>
    <w:tmpl w:val="71B4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BF1381"/>
    <w:multiLevelType w:val="multilevel"/>
    <w:tmpl w:val="CAB4E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36"/>
  </w:num>
  <w:num w:numId="4">
    <w:abstractNumId w:val="7"/>
  </w:num>
  <w:num w:numId="5">
    <w:abstractNumId w:val="5"/>
  </w:num>
  <w:num w:numId="6">
    <w:abstractNumId w:val="11"/>
  </w:num>
  <w:num w:numId="7">
    <w:abstractNumId w:val="12"/>
  </w:num>
  <w:num w:numId="8">
    <w:abstractNumId w:val="19"/>
  </w:num>
  <w:num w:numId="9">
    <w:abstractNumId w:val="34"/>
  </w:num>
  <w:num w:numId="10">
    <w:abstractNumId w:val="17"/>
  </w:num>
  <w:num w:numId="11">
    <w:abstractNumId w:val="8"/>
  </w:num>
  <w:num w:numId="12">
    <w:abstractNumId w:val="18"/>
  </w:num>
  <w:num w:numId="13">
    <w:abstractNumId w:val="10"/>
  </w:num>
  <w:num w:numId="14">
    <w:abstractNumId w:val="15"/>
  </w:num>
  <w:num w:numId="15">
    <w:abstractNumId w:val="21"/>
  </w:num>
  <w:num w:numId="16">
    <w:abstractNumId w:val="28"/>
  </w:num>
  <w:num w:numId="17">
    <w:abstractNumId w:val="14"/>
  </w:num>
  <w:num w:numId="18">
    <w:abstractNumId w:val="25"/>
  </w:num>
  <w:num w:numId="19">
    <w:abstractNumId w:val="23"/>
  </w:num>
  <w:num w:numId="20">
    <w:abstractNumId w:val="24"/>
  </w:num>
  <w:num w:numId="21">
    <w:abstractNumId w:val="31"/>
  </w:num>
  <w:num w:numId="22">
    <w:abstractNumId w:val="0"/>
  </w:num>
  <w:num w:numId="23">
    <w:abstractNumId w:val="38"/>
  </w:num>
  <w:num w:numId="24">
    <w:abstractNumId w:val="13"/>
  </w:num>
  <w:num w:numId="25">
    <w:abstractNumId w:val="29"/>
  </w:num>
  <w:num w:numId="26">
    <w:abstractNumId w:val="2"/>
  </w:num>
  <w:num w:numId="27">
    <w:abstractNumId w:val="20"/>
  </w:num>
  <w:num w:numId="28">
    <w:abstractNumId w:val="32"/>
  </w:num>
  <w:num w:numId="29">
    <w:abstractNumId w:val="9"/>
  </w:num>
  <w:num w:numId="30">
    <w:abstractNumId w:val="22"/>
  </w:num>
  <w:num w:numId="31">
    <w:abstractNumId w:val="27"/>
  </w:num>
  <w:num w:numId="32">
    <w:abstractNumId w:val="26"/>
  </w:num>
  <w:num w:numId="33">
    <w:abstractNumId w:val="37"/>
  </w:num>
  <w:num w:numId="34">
    <w:abstractNumId w:val="4"/>
  </w:num>
  <w:num w:numId="35">
    <w:abstractNumId w:val="6"/>
  </w:num>
  <w:num w:numId="36">
    <w:abstractNumId w:val="33"/>
  </w:num>
  <w:num w:numId="37">
    <w:abstractNumId w:val="35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E6"/>
    <w:rsid w:val="002079B5"/>
    <w:rsid w:val="00292A56"/>
    <w:rsid w:val="00367E33"/>
    <w:rsid w:val="003B6ADF"/>
    <w:rsid w:val="003F6EA4"/>
    <w:rsid w:val="007258AD"/>
    <w:rsid w:val="00883212"/>
    <w:rsid w:val="00A55DDF"/>
    <w:rsid w:val="00BA4CC3"/>
    <w:rsid w:val="00C12961"/>
    <w:rsid w:val="00C319E6"/>
    <w:rsid w:val="00E01486"/>
    <w:rsid w:val="00E9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9802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3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868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dotted" w:sz="6" w:space="4" w:color="000000"/>
                            <w:left w:val="dotted" w:sz="6" w:space="11" w:color="000000"/>
                            <w:bottom w:val="dotted" w:sz="6" w:space="0" w:color="000000"/>
                            <w:right w:val="dotted" w:sz="6" w:space="4" w:color="000000"/>
                          </w:divBdr>
                        </w:div>
                        <w:div w:id="18972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2664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2455">
              <w:marLeft w:val="0"/>
              <w:marRight w:val="0"/>
              <w:marTop w:val="2854"/>
              <w:marBottom w:val="28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7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0292">
              <w:marLeft w:val="1427"/>
              <w:marRight w:val="14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4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1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0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36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4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5561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8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829475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03119">
                                      <w:blockQuote w:val="1"/>
                                      <w:marLeft w:val="0"/>
                                      <w:marRight w:val="510"/>
                                      <w:marTop w:val="0"/>
                                      <w:marBottom w:val="300"/>
                                      <w:divBdr>
                                        <w:top w:val="none" w:sz="0" w:space="11" w:color="F45511"/>
                                        <w:left w:val="single" w:sz="12" w:space="17" w:color="F45511"/>
                                        <w:bottom w:val="none" w:sz="0" w:space="0" w:color="F45511"/>
                                        <w:right w:val="none" w:sz="0" w:space="17" w:color="F4551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39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0085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27085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9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9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4905">
              <w:marLeft w:val="1427"/>
              <w:marRight w:val="14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5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2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0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508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54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1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4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415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0411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05458">
                                      <w:blockQuote w:val="1"/>
                                      <w:marLeft w:val="0"/>
                                      <w:marRight w:val="510"/>
                                      <w:marTop w:val="0"/>
                                      <w:marBottom w:val="300"/>
                                      <w:divBdr>
                                        <w:top w:val="none" w:sz="0" w:space="11" w:color="F45511"/>
                                        <w:left w:val="single" w:sz="12" w:space="17" w:color="F45511"/>
                                        <w:bottom w:val="none" w:sz="0" w:space="0" w:color="F45511"/>
                                        <w:right w:val="none" w:sz="0" w:space="17" w:color="F4551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3494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3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37040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bnn.com/production/articles/tekhnologiya-khraneniya-zerna/" TargetMode="External"/><Relationship Id="rId13" Type="http://schemas.openxmlformats.org/officeDocument/2006/relationships/hyperlink" Target="http://albnn.com/catalog/equipment-for-feed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s://albnn.com/production/articles/tekhnologiya-khraneniya-zerna/" TargetMode="External"/><Relationship Id="rId12" Type="http://schemas.openxmlformats.org/officeDocument/2006/relationships/hyperlink" Target="https://albnn.com/production/articles/proizvodstvo-granulirovannogo-kombikorma/" TargetMode="External"/><Relationship Id="rId17" Type="http://schemas.openxmlformats.org/officeDocument/2006/relationships/hyperlink" Target="https://zernokorm.biz/elevatory-i-zernoxranilishha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albnn.com/production/articles/tekhnologiya-khraneniya-zerna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albnn.com/production/articles/tekhnologiya-khraneniya-zerna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albnn.com/production/articles/tekhnologiya-khraneniya-zerna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22</Pages>
  <Words>3478</Words>
  <Characters>19831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48</vt:i4>
      </vt:variant>
    </vt:vector>
  </HeadingPairs>
  <TitlesOfParts>
    <vt:vector size="49" baseType="lpstr">
      <vt:lpstr/>
      <vt:lpstr>Технология хранения зерна</vt:lpstr>
      <vt:lpstr>    Способы хранения зерна</vt:lpstr>
      <vt:lpstr>    Технологии хранения зерна в зависимости от влажности</vt:lpstr>
      <vt:lpstr>    Срок хранения зерна и биологическая устойчивость культур</vt:lpstr>
      <vt:lpstr>    Убыль зерна при хранении</vt:lpstr>
      <vt:lpstr>    Методы поддержания качества</vt:lpstr>
      <vt:lpstr>Основные условия и нормы правильного хранения зерна</vt:lpstr>
      <vt:lpstr>    Элеваторы и их виды</vt:lpstr>
      <vt:lpstr>        Заготовительные зернохранилища</vt:lpstr>
      <vt:lpstr>        Базисные элеваторы</vt:lpstr>
      <vt:lpstr>        Перевалочные хранилища</vt:lpstr>
      <vt:lpstr>        Производственные элеваторы</vt:lpstr>
      <vt:lpstr>        Фондовые комплексы</vt:lpstr>
      <vt:lpstr>        Портовые зернохранилища</vt:lpstr>
      <vt:lpstr>        Реализационные базы</vt:lpstr>
      <vt:lpstr>    Методы хранения зерна</vt:lpstr>
      <vt:lpstr>        Особенности хранения зерна насыпью</vt:lpstr>
      <vt:lpstr>        Сухой метод хранения</vt:lpstr>
      <vt:lpstr>        Хранение зерна без доступа кислорода</vt:lpstr>
      <vt:lpstr>        Хранение зерновых культур в охлаждённом виде</vt:lpstr>
      <vt:lpstr>        Хранение зерна в мешках</vt:lpstr>
      <vt:lpstr>    Требования к хранилищам</vt:lpstr>
      <vt:lpstr>    Основные требования к технологиям хранения зерновых</vt:lpstr>
      <vt:lpstr>    Нормы и показатели при хранении</vt:lpstr>
      <vt:lpstr>    Вредители и методы борьбы с ними</vt:lpstr>
      <vt:lpstr>        Основные методы борьбы с вредителями:</vt:lpstr>
      <vt:lpstr>    Убыль во время хранения</vt:lpstr>
      <vt:lpstr>Основные условия и нормы правильного хранения зерна</vt:lpstr>
      <vt:lpstr>    Элеваторы и их виды</vt:lpstr>
      <vt:lpstr>        Заготовительные зернохранилища</vt:lpstr>
      <vt:lpstr>        Базисные элеваторы</vt:lpstr>
      <vt:lpstr>        Перевалочные хранилища</vt:lpstr>
      <vt:lpstr>        Производственные элеваторы</vt:lpstr>
      <vt:lpstr>        Фондовые комплексы</vt:lpstr>
      <vt:lpstr>        Портовые зернохранилища</vt:lpstr>
      <vt:lpstr>        Реализационные базы</vt:lpstr>
      <vt:lpstr>    Методы хранения зерна</vt:lpstr>
      <vt:lpstr>        Особенности хранения зерна насыпью</vt:lpstr>
      <vt:lpstr>        Сухой метод хранения</vt:lpstr>
      <vt:lpstr>        Хранение зерна без доступа кислорода</vt:lpstr>
      <vt:lpstr>        Хранение зерновых культур в охлаждённом виде</vt:lpstr>
      <vt:lpstr>        Хранение зерна в мешках</vt:lpstr>
      <vt:lpstr>    Требования к хранилищам</vt:lpstr>
      <vt:lpstr>    Основные требования к технологиям хранения зерновых</vt:lpstr>
      <vt:lpstr>    Нормы и показатели при хранении</vt:lpstr>
      <vt:lpstr>    Вредители и методы борьбы с ними</vt:lpstr>
      <vt:lpstr>        Основные методы борьбы с вредителями:</vt:lpstr>
      <vt:lpstr>    Убыль во время хранения</vt:lpstr>
    </vt:vector>
  </TitlesOfParts>
  <Company/>
  <LinksUpToDate>false</LinksUpToDate>
  <CharactersWithSpaces>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2019-09-16T11:19:00Z</dcterms:created>
  <dcterms:modified xsi:type="dcterms:W3CDTF">2020-10-01T11:04:00Z</dcterms:modified>
</cp:coreProperties>
</file>